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5AB" w:rsidRDefault="00601977">
      <w:pPr>
        <w:ind w:left="0" w:hanging="2"/>
      </w:pPr>
      <w:r>
        <w:rPr>
          <w:noProof/>
        </w:rPr>
        <w:drawing>
          <wp:anchor distT="0" distB="0" distL="114300" distR="114300" simplePos="0" relativeHeight="251658240" behindDoc="0" locked="0" layoutInCell="1" hidden="0" allowOverlap="1">
            <wp:simplePos x="0" y="0"/>
            <wp:positionH relativeFrom="column">
              <wp:posOffset>4848225</wp:posOffset>
            </wp:positionH>
            <wp:positionV relativeFrom="paragraph">
              <wp:posOffset>0</wp:posOffset>
            </wp:positionV>
            <wp:extent cx="1733550" cy="1476375"/>
            <wp:effectExtent l="0" t="0" r="0" b="0"/>
            <wp:wrapSquare wrapText="left"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33550" cy="1476375"/>
                    </a:xfrm>
                    <a:prstGeom prst="rect">
                      <a:avLst/>
                    </a:prstGeom>
                    <a:ln/>
                  </pic:spPr>
                </pic:pic>
              </a:graphicData>
            </a:graphic>
          </wp:anchor>
        </w:drawing>
      </w:r>
    </w:p>
    <w:p w:rsidR="00CA45AB" w:rsidRDefault="00CA45AB">
      <w:pPr>
        <w:ind w:left="2" w:hanging="4"/>
        <w:jc w:val="center"/>
        <w:rPr>
          <w:rFonts w:ascii="Arial" w:eastAsia="Arial" w:hAnsi="Arial" w:cs="Arial"/>
          <w:b/>
          <w:sz w:val="40"/>
          <w:szCs w:val="40"/>
        </w:rPr>
      </w:pPr>
    </w:p>
    <w:p w:rsidR="00CA45AB" w:rsidRDefault="00601977">
      <w:pPr>
        <w:ind w:left="2" w:hanging="4"/>
        <w:jc w:val="center"/>
        <w:rPr>
          <w:rFonts w:ascii="Arial" w:eastAsia="Arial" w:hAnsi="Arial" w:cs="Arial"/>
          <w:sz w:val="40"/>
          <w:szCs w:val="40"/>
        </w:rPr>
      </w:pPr>
      <w:bookmarkStart w:id="0" w:name="_heading=h.gjdgxs" w:colFirst="0" w:colLast="0"/>
      <w:bookmarkEnd w:id="0"/>
      <w:r>
        <w:rPr>
          <w:rFonts w:ascii="Arial" w:eastAsia="Arial" w:hAnsi="Arial" w:cs="Arial"/>
          <w:b/>
          <w:sz w:val="40"/>
          <w:szCs w:val="40"/>
        </w:rPr>
        <w:t xml:space="preserve">2025 </w:t>
      </w:r>
      <w:r w:rsidR="00044AE8">
        <w:rPr>
          <w:rFonts w:ascii="Arial" w:eastAsia="Arial" w:hAnsi="Arial" w:cs="Arial"/>
          <w:b/>
          <w:sz w:val="40"/>
          <w:szCs w:val="40"/>
        </w:rPr>
        <w:t>6</w:t>
      </w:r>
      <w:r>
        <w:rPr>
          <w:rFonts w:ascii="Arial" w:eastAsia="Arial" w:hAnsi="Arial" w:cs="Arial"/>
          <w:b/>
          <w:sz w:val="40"/>
          <w:szCs w:val="40"/>
        </w:rPr>
        <w:t xml:space="preserve">th - </w:t>
      </w:r>
      <w:r w:rsidR="00044AE8">
        <w:rPr>
          <w:rFonts w:ascii="Arial" w:eastAsia="Arial" w:hAnsi="Arial" w:cs="Arial"/>
          <w:b/>
          <w:sz w:val="40"/>
          <w:szCs w:val="40"/>
        </w:rPr>
        <w:t>8</w:t>
      </w:r>
      <w:r>
        <w:rPr>
          <w:rFonts w:ascii="Arial" w:eastAsia="Arial" w:hAnsi="Arial" w:cs="Arial"/>
          <w:b/>
          <w:sz w:val="40"/>
          <w:szCs w:val="40"/>
        </w:rPr>
        <w:t>th Grade</w:t>
      </w:r>
    </w:p>
    <w:p w:rsidR="00CA45AB" w:rsidRDefault="00601977">
      <w:pPr>
        <w:pStyle w:val="Heading3"/>
        <w:ind w:left="2" w:hanging="4"/>
        <w:rPr>
          <w:rFonts w:ascii="Arial" w:eastAsia="Arial" w:hAnsi="Arial"/>
          <w:sz w:val="40"/>
          <w:szCs w:val="40"/>
        </w:rPr>
      </w:pPr>
      <w:r>
        <w:rPr>
          <w:rFonts w:ascii="Arial" w:eastAsia="Arial" w:hAnsi="Arial"/>
          <w:sz w:val="40"/>
          <w:szCs w:val="40"/>
        </w:rPr>
        <w:t>BASKETBALL RULES</w:t>
      </w:r>
    </w:p>
    <w:p w:rsidR="00CA45AB" w:rsidRDefault="00CA45AB">
      <w:pPr>
        <w:ind w:left="0" w:hanging="2"/>
        <w:rPr>
          <w:rFonts w:ascii="Arial" w:eastAsia="Arial" w:hAnsi="Arial" w:cs="Arial"/>
        </w:rPr>
      </w:pPr>
    </w:p>
    <w:p w:rsidR="00CA45AB" w:rsidRDefault="00CA45AB">
      <w:pPr>
        <w:pStyle w:val="Heading2"/>
        <w:ind w:left="0" w:hanging="2"/>
        <w:rPr>
          <w:sz w:val="22"/>
          <w:szCs w:val="22"/>
        </w:rPr>
      </w:pPr>
    </w:p>
    <w:p w:rsidR="00CA45AB" w:rsidRDefault="00CA45AB">
      <w:pPr>
        <w:pStyle w:val="Heading2"/>
        <w:ind w:left="0" w:hanging="2"/>
        <w:rPr>
          <w:sz w:val="22"/>
          <w:szCs w:val="22"/>
        </w:rPr>
      </w:pPr>
    </w:p>
    <w:p w:rsidR="00CA45AB" w:rsidRDefault="00CA45AB">
      <w:pPr>
        <w:pStyle w:val="Heading2"/>
        <w:ind w:left="0" w:hanging="2"/>
        <w:rPr>
          <w:sz w:val="22"/>
          <w:szCs w:val="22"/>
        </w:rPr>
      </w:pPr>
    </w:p>
    <w:p w:rsidR="00CA45AB" w:rsidRDefault="00CA45AB">
      <w:pPr>
        <w:pStyle w:val="Heading2"/>
        <w:ind w:left="0" w:hanging="2"/>
        <w:rPr>
          <w:sz w:val="22"/>
          <w:szCs w:val="22"/>
        </w:rPr>
      </w:pPr>
    </w:p>
    <w:p w:rsidR="00CA45AB" w:rsidRDefault="00601977">
      <w:pPr>
        <w:pStyle w:val="Heading2"/>
        <w:ind w:left="0" w:hanging="2"/>
        <w:rPr>
          <w:sz w:val="22"/>
          <w:szCs w:val="22"/>
        </w:rPr>
      </w:pPr>
      <w:r>
        <w:rPr>
          <w:sz w:val="22"/>
          <w:szCs w:val="22"/>
        </w:rPr>
        <w:t xml:space="preserve">TEAM, COURT, &amp; BALL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5 v 5 full court</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10 ft. basket height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bookmarkStart w:id="1" w:name="_heading=h.30j0zll" w:colFirst="0" w:colLast="0"/>
      <w:bookmarkEnd w:id="1"/>
      <w:r>
        <w:rPr>
          <w:rFonts w:ascii="Arial" w:eastAsia="Arial" w:hAnsi="Arial" w:cs="Arial"/>
          <w:color w:val="000000"/>
          <w:sz w:val="22"/>
          <w:szCs w:val="22"/>
        </w:rPr>
        <w:t>A regulation (29.5"), size 7, basketball will be used.</w:t>
      </w:r>
    </w:p>
    <w:p w:rsidR="00CA45AB" w:rsidRDefault="00CA45AB">
      <w:pPr>
        <w:ind w:left="0" w:hanging="2"/>
        <w:rPr>
          <w:rFonts w:ascii="Arial" w:eastAsia="Arial" w:hAnsi="Arial" w:cs="Arial"/>
          <w:sz w:val="22"/>
          <w:szCs w:val="22"/>
        </w:rPr>
      </w:pPr>
    </w:p>
    <w:p w:rsidR="00CA45AB" w:rsidRDefault="00601977">
      <w:pPr>
        <w:pStyle w:val="Heading2"/>
        <w:ind w:left="0" w:hanging="2"/>
        <w:rPr>
          <w:sz w:val="22"/>
          <w:szCs w:val="22"/>
        </w:rPr>
      </w:pPr>
      <w:r>
        <w:rPr>
          <w:sz w:val="22"/>
          <w:szCs w:val="22"/>
        </w:rPr>
        <w:t>GAME TIME &amp; PROCEDURES</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Four ten (10) minute running clock quarters.</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bookmarkStart w:id="2" w:name="_heading=h.1fob9te" w:colFirst="0" w:colLast="0"/>
      <w:bookmarkEnd w:id="2"/>
      <w:r>
        <w:rPr>
          <w:rFonts w:ascii="Arial" w:eastAsia="Arial" w:hAnsi="Arial" w:cs="Arial"/>
          <w:color w:val="000000"/>
          <w:sz w:val="22"/>
          <w:szCs w:val="22"/>
        </w:rPr>
        <w:t>The clock will only stop for injuries and timeouts throughout the game. The clock will stop for free throws during the 4th quarter if the official deems there to be enough time to finish the game before the next game starts.</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Teams will be allowed two (2) 1-minute timeouts per game.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Halftime will be three (3) minutes.  Quarter breaks will be one (1) minute.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Referees will be the timekeeper and will alert coaches for substitutions at the 5-minute mark of each quarter.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sz w:val="22"/>
          <w:szCs w:val="22"/>
        </w:rPr>
        <w:t xml:space="preserve">Substitutions may occur during any dead ball situation, with the referee’s approval.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Each game will begin with a jump ball at the center circle.  The referee will keep track of the possession arrow thereafter.</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Teams will switch directions at halftime.</w:t>
      </w:r>
    </w:p>
    <w:p w:rsidR="00CA45AB" w:rsidRDefault="00CA45AB">
      <w:pPr>
        <w:ind w:left="0" w:hanging="2"/>
        <w:rPr>
          <w:sz w:val="22"/>
          <w:szCs w:val="22"/>
        </w:rPr>
      </w:pPr>
    </w:p>
    <w:p w:rsidR="00CA45AB" w:rsidRDefault="00601977">
      <w:pPr>
        <w:pStyle w:val="Heading2"/>
        <w:ind w:left="0" w:hanging="2"/>
        <w:rPr>
          <w:sz w:val="22"/>
          <w:szCs w:val="22"/>
        </w:rPr>
      </w:pPr>
      <w:r>
        <w:rPr>
          <w:sz w:val="22"/>
          <w:szCs w:val="22"/>
        </w:rPr>
        <w:t>DEFENSE</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proofErr w:type="gramStart"/>
      <w:r>
        <w:rPr>
          <w:rFonts w:ascii="Arial" w:eastAsia="Arial" w:hAnsi="Arial" w:cs="Arial"/>
          <w:color w:val="000000"/>
          <w:sz w:val="22"/>
          <w:szCs w:val="22"/>
        </w:rPr>
        <w:t>Man</w:t>
      </w:r>
      <w:proofErr w:type="gramEnd"/>
      <w:r>
        <w:rPr>
          <w:rFonts w:ascii="Arial" w:eastAsia="Arial" w:hAnsi="Arial" w:cs="Arial"/>
          <w:color w:val="000000"/>
          <w:sz w:val="22"/>
          <w:szCs w:val="22"/>
        </w:rPr>
        <w:t xml:space="preserve"> to man or zone defense is allowed.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Double teaming is allowed.</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Defense will not be allowed until the ball and player crosses the half court line.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Teams will receive two warnings before a technical foul is issued for defense being played in the backcourt.  </w:t>
      </w:r>
    </w:p>
    <w:p w:rsidR="00CA45AB" w:rsidRDefault="00CA45AB">
      <w:pPr>
        <w:pStyle w:val="Heading2"/>
        <w:ind w:left="0" w:hanging="2"/>
        <w:rPr>
          <w:sz w:val="22"/>
          <w:szCs w:val="22"/>
        </w:rPr>
      </w:pPr>
    </w:p>
    <w:p w:rsidR="00CA45AB" w:rsidRDefault="00601977">
      <w:pPr>
        <w:pStyle w:val="Heading2"/>
        <w:ind w:left="0" w:hanging="2"/>
        <w:rPr>
          <w:sz w:val="22"/>
          <w:szCs w:val="22"/>
        </w:rPr>
      </w:pPr>
      <w:r>
        <w:rPr>
          <w:sz w:val="22"/>
          <w:szCs w:val="22"/>
        </w:rPr>
        <w:t>FOULS, FREE THROWS, AND PLAYER REMOVAL</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bookmarkStart w:id="3" w:name="_GoBack"/>
      <w:bookmarkEnd w:id="3"/>
      <w:r>
        <w:rPr>
          <w:rFonts w:ascii="Arial" w:eastAsia="Arial" w:hAnsi="Arial" w:cs="Arial"/>
          <w:color w:val="000000"/>
          <w:sz w:val="22"/>
          <w:szCs w:val="22"/>
        </w:rPr>
        <w:t>Team fouls will be tracked for bonus. Players who continuously foul will be asked to sit out a quarter based on the referee's discretion.</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 player must leave the game on 1 technical foul.</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All technical fouls will result in two free throws and possession at mid-court for the opposing team.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The intentional foul penalty will result in two free throws and the ball at the spot of the foul for the opposing team. A flagrant foul is the same penalty but includes ejection.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 player must leave the game for a short period if the referee stops play for injury.</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sectPr w:rsidR="00CA45AB">
          <w:pgSz w:w="12240" w:h="15840"/>
          <w:pgMar w:top="720" w:right="720" w:bottom="720" w:left="720" w:header="720" w:footer="720" w:gutter="0"/>
          <w:pgNumType w:start="1"/>
          <w:cols w:space="720"/>
        </w:sectPr>
      </w:pPr>
      <w:r>
        <w:rPr>
          <w:rFonts w:ascii="Arial" w:eastAsia="Arial" w:hAnsi="Arial" w:cs="Arial"/>
          <w:color w:val="000000"/>
          <w:sz w:val="22"/>
          <w:szCs w:val="22"/>
        </w:rPr>
        <w:t xml:space="preserve">If a player is bleeding they must leave the game and cannot return until the blood is cleaned off and the wound is covered up.  </w:t>
      </w:r>
    </w:p>
    <w:p w:rsidR="00CA45AB" w:rsidRDefault="00601977">
      <w:pPr>
        <w:pStyle w:val="Heading2"/>
        <w:ind w:left="0" w:hanging="2"/>
        <w:rPr>
          <w:sz w:val="22"/>
          <w:szCs w:val="22"/>
        </w:rPr>
      </w:pPr>
      <w:r>
        <w:rPr>
          <w:sz w:val="22"/>
          <w:szCs w:val="22"/>
        </w:rPr>
        <w:lastRenderedPageBreak/>
        <w:t>OTHER</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All players must play as close to equal playing time as possible.</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Three coaches are per team allowed on bench.</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Coaches must stay in their bench area. No standing under the basket.</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5-seconds in the lane or key (for the offense) will result in a violation.</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All players must wear the Widefield Parks &amp; Recreation t-shirt that is provided.  If this shirt is unavailable, another shirt of the same color must be worn.</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Non-marking athletic shoes must be worn.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Bracelets, necklaces, watches, earrings, hard barrettes, and any other items that the referee deems potentially hazardous will be prohibited.  Medical alert bracelets must be taped.  </w:t>
      </w:r>
    </w:p>
    <w:p w:rsidR="00CA45AB" w:rsidRDefault="00601977">
      <w:pPr>
        <w:widowControl w:val="0"/>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Hard casts are not allowed under any circumstances.</w:t>
      </w:r>
    </w:p>
    <w:p w:rsidR="00CA45AB" w:rsidRDefault="00CA45AB">
      <w:pPr>
        <w:ind w:left="0" w:hanging="2"/>
        <w:rPr>
          <w:rFonts w:ascii="Arial" w:eastAsia="Arial" w:hAnsi="Arial" w:cs="Arial"/>
          <w:sz w:val="22"/>
          <w:szCs w:val="22"/>
          <w:u w:val="single"/>
        </w:rPr>
      </w:pPr>
    </w:p>
    <w:p w:rsidR="00CA45AB" w:rsidRDefault="00CA45AB">
      <w:pPr>
        <w:ind w:left="0" w:hanging="2"/>
        <w:rPr>
          <w:rFonts w:ascii="Arial" w:eastAsia="Arial" w:hAnsi="Arial" w:cs="Arial"/>
          <w:sz w:val="22"/>
          <w:szCs w:val="22"/>
          <w:u w:val="single"/>
        </w:rPr>
      </w:pPr>
    </w:p>
    <w:p w:rsidR="00CA45AB" w:rsidRDefault="00CA45AB">
      <w:pPr>
        <w:ind w:left="0" w:hanging="2"/>
        <w:rPr>
          <w:rFonts w:ascii="Arial" w:eastAsia="Arial" w:hAnsi="Arial" w:cs="Arial"/>
          <w:sz w:val="22"/>
          <w:szCs w:val="22"/>
          <w:u w:val="single"/>
        </w:rPr>
      </w:pPr>
    </w:p>
    <w:p w:rsidR="00CA45AB" w:rsidRDefault="00CA45AB">
      <w:pPr>
        <w:ind w:left="0" w:hanging="2"/>
        <w:rPr>
          <w:rFonts w:ascii="Arial" w:eastAsia="Arial" w:hAnsi="Arial" w:cs="Arial"/>
          <w:sz w:val="22"/>
          <w:szCs w:val="22"/>
          <w:u w:val="single"/>
        </w:rPr>
      </w:pPr>
    </w:p>
    <w:p w:rsidR="00CA45AB" w:rsidRDefault="00601977">
      <w:pPr>
        <w:ind w:left="0" w:hanging="2"/>
        <w:rPr>
          <w:rFonts w:ascii="Arial" w:eastAsia="Arial" w:hAnsi="Arial" w:cs="Arial"/>
          <w:sz w:val="22"/>
          <w:szCs w:val="22"/>
          <w:u w:val="single"/>
        </w:rPr>
      </w:pPr>
      <w:r>
        <w:rPr>
          <w:rFonts w:ascii="Arial" w:eastAsia="Arial" w:hAnsi="Arial" w:cs="Arial"/>
          <w:b/>
          <w:sz w:val="22"/>
          <w:szCs w:val="22"/>
          <w:u w:val="single"/>
        </w:rPr>
        <w:t>SPORTSMANSHIP FOR PLAYERS, COACHES, AND FANS</w:t>
      </w:r>
    </w:p>
    <w:p w:rsidR="00CA45AB" w:rsidRDefault="00601977">
      <w:pPr>
        <w:numPr>
          <w:ilvl w:val="0"/>
          <w:numId w:val="2"/>
        </w:numPr>
        <w:spacing w:line="276" w:lineRule="auto"/>
        <w:ind w:left="0" w:hanging="2"/>
        <w:rPr>
          <w:rFonts w:ascii="Arial" w:eastAsia="Arial" w:hAnsi="Arial" w:cs="Arial"/>
          <w:sz w:val="22"/>
          <w:szCs w:val="22"/>
        </w:rPr>
      </w:pPr>
      <w:r>
        <w:rPr>
          <w:rFonts w:ascii="Arial" w:eastAsia="Arial" w:hAnsi="Arial" w:cs="Arial"/>
          <w:b/>
          <w:sz w:val="22"/>
          <w:szCs w:val="22"/>
        </w:rPr>
        <w:t>Players</w:t>
      </w:r>
      <w:r>
        <w:rPr>
          <w:rFonts w:ascii="Arial" w:eastAsia="Arial" w:hAnsi="Arial" w:cs="Arial"/>
          <w:sz w:val="22"/>
          <w:szCs w:val="22"/>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CA45AB" w:rsidRDefault="00601977">
      <w:pPr>
        <w:numPr>
          <w:ilvl w:val="0"/>
          <w:numId w:val="2"/>
        </w:numPr>
        <w:spacing w:line="276" w:lineRule="auto"/>
        <w:ind w:left="0" w:hanging="2"/>
        <w:rPr>
          <w:rFonts w:ascii="Arial" w:eastAsia="Arial" w:hAnsi="Arial" w:cs="Arial"/>
          <w:sz w:val="22"/>
          <w:szCs w:val="22"/>
        </w:rPr>
      </w:pPr>
      <w:r>
        <w:rPr>
          <w:rFonts w:ascii="Arial" w:eastAsia="Arial" w:hAnsi="Arial" w:cs="Arial"/>
          <w:b/>
          <w:sz w:val="22"/>
          <w:szCs w:val="22"/>
        </w:rPr>
        <w:t xml:space="preserve">Any coach that is ejected from a game: </w:t>
      </w:r>
    </w:p>
    <w:p w:rsidR="00CA45AB" w:rsidRDefault="00601977">
      <w:pPr>
        <w:numPr>
          <w:ilvl w:val="0"/>
          <w:numId w:val="3"/>
        </w:numPr>
        <w:spacing w:line="276" w:lineRule="auto"/>
        <w:ind w:left="0" w:hanging="2"/>
        <w:rPr>
          <w:rFonts w:ascii="Arial" w:eastAsia="Arial" w:hAnsi="Arial" w:cs="Arial"/>
          <w:sz w:val="22"/>
          <w:szCs w:val="22"/>
        </w:rPr>
      </w:pPr>
      <w:r>
        <w:rPr>
          <w:rFonts w:ascii="Arial" w:eastAsia="Arial" w:hAnsi="Arial" w:cs="Arial"/>
          <w:sz w:val="22"/>
          <w:szCs w:val="22"/>
        </w:rPr>
        <w:t xml:space="preserve">Must leave the field or facility immediately (this means the referees should not be able to hear or see you!).  The game will not be played until this happens.  </w:t>
      </w:r>
    </w:p>
    <w:p w:rsidR="00CA45AB" w:rsidRDefault="00601977">
      <w:pPr>
        <w:numPr>
          <w:ilvl w:val="0"/>
          <w:numId w:val="3"/>
        </w:numPr>
        <w:spacing w:line="276" w:lineRule="auto"/>
        <w:ind w:left="0" w:hanging="2"/>
        <w:rPr>
          <w:rFonts w:ascii="Arial" w:eastAsia="Arial" w:hAnsi="Arial" w:cs="Arial"/>
          <w:sz w:val="22"/>
          <w:szCs w:val="22"/>
        </w:rPr>
      </w:pPr>
      <w:r>
        <w:rPr>
          <w:rFonts w:ascii="Arial" w:eastAsia="Arial" w:hAnsi="Arial" w:cs="Arial"/>
          <w:sz w:val="22"/>
          <w:szCs w:val="22"/>
        </w:rPr>
        <w:t xml:space="preserve">Will automatically be suspended for the following game.  </w:t>
      </w:r>
    </w:p>
    <w:p w:rsidR="00CA45AB" w:rsidRDefault="00601977">
      <w:pPr>
        <w:numPr>
          <w:ilvl w:val="0"/>
          <w:numId w:val="3"/>
        </w:numPr>
        <w:spacing w:line="228" w:lineRule="auto"/>
        <w:ind w:left="0" w:hanging="2"/>
        <w:rPr>
          <w:rFonts w:ascii="Arial" w:eastAsia="Arial" w:hAnsi="Arial" w:cs="Arial"/>
          <w:sz w:val="22"/>
          <w:szCs w:val="22"/>
        </w:rPr>
      </w:pPr>
      <w:r>
        <w:rPr>
          <w:rFonts w:ascii="Arial" w:eastAsia="Arial" w:hAnsi="Arial" w:cs="Arial"/>
          <w:sz w:val="22"/>
          <w:szCs w:val="22"/>
        </w:rPr>
        <w:t>Could be subject to further disciplinary action at the Youth Sports Coordinator's discretion, including removal from his/her coaching duties.</w:t>
      </w:r>
    </w:p>
    <w:p w:rsidR="00CA45AB" w:rsidRDefault="00601977">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Any fan that is ejected from a game</w:t>
      </w:r>
      <w:r>
        <w:rPr>
          <w:rFonts w:ascii="Arial" w:eastAsia="Arial" w:hAnsi="Arial" w:cs="Arial"/>
          <w:color w:val="000000"/>
          <w:sz w:val="22"/>
          <w:szCs w:val="22"/>
        </w:rPr>
        <w:t xml:space="preserve"> must leave the field or facility immediately (this means the referees should not be able to hear or see you!).  The game will not be played until this happens.  </w:t>
      </w:r>
    </w:p>
    <w:sectPr w:rsidR="00CA45AB">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1493"/>
    <w:multiLevelType w:val="multilevel"/>
    <w:tmpl w:val="DB362040"/>
    <w:lvl w:ilvl="0">
      <w:start w:val="1"/>
      <w:numFmt w:val="bullet"/>
      <w:lvlText w:val="●"/>
      <w:lvlJc w:val="left"/>
      <w:pPr>
        <w:ind w:left="1080" w:hanging="360"/>
      </w:pPr>
      <w:rPr>
        <w:rFonts w:ascii="Noto Sans" w:eastAsia="Noto Sans" w:hAnsi="Noto Sans" w:cs="Noto San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w:eastAsia="Noto Sans" w:hAnsi="Noto Sans" w:cs="Noto Sans"/>
        <w:vertAlign w:val="baseline"/>
      </w:rPr>
    </w:lvl>
    <w:lvl w:ilvl="3">
      <w:start w:val="1"/>
      <w:numFmt w:val="bullet"/>
      <w:lvlText w:val="●"/>
      <w:lvlJc w:val="left"/>
      <w:pPr>
        <w:ind w:left="3240" w:hanging="360"/>
      </w:pPr>
      <w:rPr>
        <w:rFonts w:ascii="Noto Sans" w:eastAsia="Noto Sans" w:hAnsi="Noto Sans" w:cs="Noto San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w:eastAsia="Noto Sans" w:hAnsi="Noto Sans" w:cs="Noto Sans"/>
        <w:vertAlign w:val="baseline"/>
      </w:rPr>
    </w:lvl>
    <w:lvl w:ilvl="6">
      <w:start w:val="1"/>
      <w:numFmt w:val="bullet"/>
      <w:lvlText w:val="●"/>
      <w:lvlJc w:val="left"/>
      <w:pPr>
        <w:ind w:left="5400" w:hanging="360"/>
      </w:pPr>
      <w:rPr>
        <w:rFonts w:ascii="Noto Sans" w:eastAsia="Noto Sans" w:hAnsi="Noto Sans" w:cs="Noto San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w:eastAsia="Noto Sans" w:hAnsi="Noto Sans" w:cs="Noto Sans"/>
        <w:vertAlign w:val="baseline"/>
      </w:rPr>
    </w:lvl>
  </w:abstractNum>
  <w:abstractNum w:abstractNumId="1" w15:restartNumberingAfterBreak="0">
    <w:nsid w:val="56F00D70"/>
    <w:multiLevelType w:val="multilevel"/>
    <w:tmpl w:val="423A3746"/>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 w15:restartNumberingAfterBreak="0">
    <w:nsid w:val="7CB3377E"/>
    <w:multiLevelType w:val="multilevel"/>
    <w:tmpl w:val="370E8F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5AB"/>
    <w:rsid w:val="00044AE8"/>
    <w:rsid w:val="00601977"/>
    <w:rsid w:val="009973DC"/>
    <w:rsid w:val="00CA4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5B53"/>
  <w15:docId w15:val="{86CBB548-FABF-4066-BF8A-CBD3BED1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
    <w:next w:val="Normal"/>
    <w:uiPriority w:val="9"/>
    <w:qFormat/>
    <w:pPr>
      <w:keepNext/>
      <w:jc w:val="center"/>
    </w:pPr>
    <w:rPr>
      <w:rFonts w:ascii="Corbel" w:hAnsi="Corbel" w:cs="Arial"/>
      <w:b/>
      <w:bCs/>
    </w:rPr>
  </w:style>
  <w:style w:type="paragraph" w:styleId="Heading2">
    <w:name w:val="heading 2"/>
    <w:basedOn w:val="Normal"/>
    <w:next w:val="Normal"/>
    <w:uiPriority w:val="9"/>
    <w:unhideWhenUsed/>
    <w:qFormat/>
    <w:pPr>
      <w:keepNext/>
      <w:outlineLvl w:val="1"/>
    </w:pPr>
    <w:rPr>
      <w:rFonts w:ascii="Arial" w:hAnsi="Arial" w:cs="Arial"/>
      <w:b/>
      <w:bCs/>
      <w:u w:val="single"/>
    </w:rPr>
  </w:style>
  <w:style w:type="paragraph" w:styleId="Heading3">
    <w:name w:val="heading 3"/>
    <w:basedOn w:val="Normal"/>
    <w:next w:val="Normal"/>
    <w:uiPriority w:val="9"/>
    <w:unhideWhenUsed/>
    <w:qFormat/>
    <w:pPr>
      <w:keepNext/>
      <w:jc w:val="center"/>
      <w:outlineLvl w:val="2"/>
    </w:pPr>
    <w:rPr>
      <w:rFonts w:ascii="Corbel" w:hAnsi="Corbel" w:cs="Arial"/>
      <w:b/>
      <w:bCs/>
      <w:sz w:val="44"/>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751A0"/>
    <w:pPr>
      <w:ind w:left="720"/>
      <w:contextualSpacing/>
    </w:pPr>
  </w:style>
  <w:style w:type="character" w:styleId="LineNumber">
    <w:name w:val="line number"/>
    <w:basedOn w:val="DefaultParagraphFont"/>
    <w:uiPriority w:val="99"/>
    <w:semiHidden/>
    <w:unhideWhenUsed/>
    <w:rsid w:val="00875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mWP7dOP+LRn1iOl+HyeNZHRrQ==">CgMxLjAyCGguZ2pkZ3hzMgloLjMwajB6bGwyCWguMWZvYjl0ZTgAciExNlEtZ0dtS3JCOHNVUHJ2WFZzeUpSSl81LTNsdy1WbU0=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mooretamara</dc:creator>
  <cp:keywords/>
  <dc:description/>
  <cp:lastModifiedBy>Samuel Low</cp:lastModifiedBy>
  <cp:revision>1</cp:revision>
  <dcterms:created xsi:type="dcterms:W3CDTF">2025-06-10T20:22:00Z</dcterms:created>
  <dcterms:modified xsi:type="dcterms:W3CDTF">2025-06-11T20:37:00Z</dcterms:modified>
</cp:coreProperties>
</file>