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6480" w:firstLine="0"/>
        <w:rPr/>
      </w:pPr>
      <w:r w:rsidDel="00000000" w:rsidR="00000000" w:rsidRPr="00000000">
        <w:rPr/>
        <w:drawing>
          <wp:anchor allowOverlap="1" behindDoc="0" distB="0" distT="0" distL="114300" distR="114300" hidden="0" layoutInCell="1" locked="0" relativeHeight="0" simplePos="0">
            <wp:simplePos x="0" y="0"/>
            <wp:positionH relativeFrom="page">
              <wp:posOffset>5486400</wp:posOffset>
            </wp:positionH>
            <wp:positionV relativeFrom="page">
              <wp:posOffset>457200</wp:posOffset>
            </wp:positionV>
            <wp:extent cx="1762125" cy="1504950"/>
            <wp:effectExtent b="0" l="0" r="0" t="0"/>
            <wp:wrapSquare wrapText="left" distB="0" distT="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62125" cy="150495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sz w:val="44"/>
          <w:szCs w:val="44"/>
        </w:rPr>
      </w:pPr>
      <w:bookmarkStart w:colFirst="0" w:colLast="0" w:name="_heading=h.gjdgxs" w:id="0"/>
      <w:bookmarkEnd w:id="0"/>
      <w:r w:rsidDel="00000000" w:rsidR="00000000" w:rsidRPr="00000000">
        <w:rPr>
          <w:rFonts w:ascii="Arial" w:cs="Arial" w:eastAsia="Arial" w:hAnsi="Arial"/>
          <w:b w:val="1"/>
          <w:sz w:val="44"/>
          <w:szCs w:val="44"/>
          <w:rtl w:val="0"/>
        </w:rPr>
        <w:t xml:space="preserve">2025 2nd - 3rd Grade</w:t>
      </w:r>
      <w:r w:rsidDel="00000000" w:rsidR="00000000" w:rsidRPr="00000000">
        <w:rPr>
          <w:rtl w:val="0"/>
        </w:rPr>
      </w:r>
    </w:p>
    <w:p w:rsidR="00000000" w:rsidDel="00000000" w:rsidP="00000000" w:rsidRDefault="00000000" w:rsidRPr="00000000" w14:paraId="00000003">
      <w:pPr>
        <w:pStyle w:val="Heading3"/>
        <w:rPr>
          <w:rFonts w:ascii="Arial" w:cs="Arial" w:eastAsia="Arial" w:hAnsi="Arial"/>
        </w:rPr>
      </w:pPr>
      <w:r w:rsidDel="00000000" w:rsidR="00000000" w:rsidRPr="00000000">
        <w:rPr>
          <w:rFonts w:ascii="Arial" w:cs="Arial" w:eastAsia="Arial" w:hAnsi="Arial"/>
          <w:rtl w:val="0"/>
        </w:rPr>
        <w:t xml:space="preserve">BASKETBALL RULES</w:t>
      </w:r>
    </w:p>
    <w:p w:rsidR="00000000" w:rsidDel="00000000" w:rsidP="00000000" w:rsidRDefault="00000000" w:rsidRPr="00000000" w14:paraId="00000004">
      <w:pPr>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05">
      <w:pPr>
        <w:pStyle w:val="Heading2"/>
        <w:rPr>
          <w:sz w:val="22"/>
          <w:szCs w:val="22"/>
        </w:rPr>
      </w:pPr>
      <w:r w:rsidDel="00000000" w:rsidR="00000000" w:rsidRPr="00000000">
        <w:rPr>
          <w:rtl w:val="0"/>
        </w:rPr>
      </w:r>
    </w:p>
    <w:p w:rsidR="00000000" w:rsidDel="00000000" w:rsidP="00000000" w:rsidRDefault="00000000" w:rsidRPr="00000000" w14:paraId="00000006">
      <w:pPr>
        <w:pStyle w:val="Heading2"/>
        <w:rPr>
          <w:sz w:val="22"/>
          <w:szCs w:val="22"/>
        </w:rPr>
      </w:pPr>
      <w:r w:rsidDel="00000000" w:rsidR="00000000" w:rsidRPr="00000000">
        <w:rPr>
          <w:rtl w:val="0"/>
        </w:rPr>
      </w:r>
    </w:p>
    <w:p w:rsidR="00000000" w:rsidDel="00000000" w:rsidP="00000000" w:rsidRDefault="00000000" w:rsidRPr="00000000" w14:paraId="00000007">
      <w:pPr>
        <w:pStyle w:val="Heading2"/>
        <w:rPr>
          <w:sz w:val="22"/>
          <w:szCs w:val="22"/>
        </w:rPr>
      </w:pPr>
      <w:bookmarkStart w:colFirst="0" w:colLast="0" w:name="_heading=h.30j0zll" w:id="1"/>
      <w:bookmarkEnd w:id="1"/>
      <w:r w:rsidDel="00000000" w:rsidR="00000000" w:rsidRPr="00000000">
        <w:rPr>
          <w:sz w:val="22"/>
          <w:szCs w:val="22"/>
          <w:rtl w:val="0"/>
        </w:rPr>
        <w:t xml:space="preserve">TEAM, COURT, &amp; BALL </w:t>
      </w:r>
    </w:p>
    <w:p w:rsidR="00000000" w:rsidDel="00000000" w:rsidP="00000000" w:rsidRDefault="00000000" w:rsidRPr="00000000" w14:paraId="00000008">
      <w:pPr>
        <w:numPr>
          <w:ilvl w:val="0"/>
          <w:numId w:val="3"/>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5 v 5 full court</w:t>
      </w:r>
    </w:p>
    <w:p w:rsidR="00000000" w:rsidDel="00000000" w:rsidP="00000000" w:rsidRDefault="00000000" w:rsidRPr="00000000" w14:paraId="00000009">
      <w:pPr>
        <w:numPr>
          <w:ilvl w:val="0"/>
          <w:numId w:val="3"/>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9 ft. basket height </w:t>
      </w:r>
    </w:p>
    <w:p w:rsidR="00000000" w:rsidDel="00000000" w:rsidP="00000000" w:rsidRDefault="00000000" w:rsidRPr="00000000" w14:paraId="0000000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intermediate sized (28.5"), size 6, basketball will be used.</w:t>
      </w:r>
    </w:p>
    <w:p w:rsidR="00000000" w:rsidDel="00000000" w:rsidP="00000000" w:rsidRDefault="00000000" w:rsidRPr="00000000" w14:paraId="0000000B">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pStyle w:val="Heading2"/>
        <w:rPr>
          <w:sz w:val="22"/>
          <w:szCs w:val="22"/>
        </w:rPr>
      </w:pPr>
      <w:bookmarkStart w:colFirst="0" w:colLast="0" w:name="_heading=h.1fob9te" w:id="2"/>
      <w:bookmarkEnd w:id="2"/>
      <w:r w:rsidDel="00000000" w:rsidR="00000000" w:rsidRPr="00000000">
        <w:rPr>
          <w:sz w:val="22"/>
          <w:szCs w:val="22"/>
          <w:rtl w:val="0"/>
        </w:rPr>
        <w:t xml:space="preserve">GAME TIME &amp; PROCEDURES</w:t>
      </w:r>
    </w:p>
    <w:p w:rsidR="00000000" w:rsidDel="00000000" w:rsidP="00000000" w:rsidRDefault="00000000" w:rsidRPr="00000000" w14:paraId="0000000D">
      <w:pPr>
        <w:numPr>
          <w:ilvl w:val="0"/>
          <w:numId w:val="4"/>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Four ten (10) minute running clock quarters.</w:t>
      </w:r>
    </w:p>
    <w:p w:rsidR="00000000" w:rsidDel="00000000" w:rsidP="00000000" w:rsidRDefault="00000000" w:rsidRPr="00000000" w14:paraId="0000000E">
      <w:pPr>
        <w:numPr>
          <w:ilvl w:val="0"/>
          <w:numId w:val="4"/>
        </w:numPr>
        <w:ind w:left="360" w:hanging="360"/>
        <w:rPr>
          <w:rFonts w:ascii="Arial" w:cs="Arial" w:eastAsia="Arial" w:hAnsi="Arial"/>
          <w:sz w:val="22"/>
          <w:szCs w:val="22"/>
        </w:rPr>
      </w:pPr>
      <w:bookmarkStart w:colFirst="0" w:colLast="0" w:name="_heading=h.3znysh7" w:id="3"/>
      <w:bookmarkEnd w:id="3"/>
      <w:r w:rsidDel="00000000" w:rsidR="00000000" w:rsidRPr="00000000">
        <w:rPr>
          <w:rFonts w:ascii="Arial" w:cs="Arial" w:eastAsia="Arial" w:hAnsi="Arial"/>
          <w:sz w:val="22"/>
          <w:szCs w:val="22"/>
          <w:rtl w:val="0"/>
        </w:rPr>
        <w:t xml:space="preserve">The clock will only stop for injuries and timeouts throughout the game. The clock will stop for free throws during the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quarter if the official deems there to be enough time to finish the game before the next game starts.</w:t>
      </w:r>
    </w:p>
    <w:p w:rsidR="00000000" w:rsidDel="00000000" w:rsidP="00000000" w:rsidRDefault="00000000" w:rsidRPr="00000000" w14:paraId="0000000F">
      <w:pPr>
        <w:numPr>
          <w:ilvl w:val="0"/>
          <w:numId w:val="4"/>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Teams will be allowed two (2) 1-minute timeouts per game.  </w:t>
      </w:r>
    </w:p>
    <w:p w:rsidR="00000000" w:rsidDel="00000000" w:rsidP="00000000" w:rsidRDefault="00000000" w:rsidRPr="00000000" w14:paraId="00000010">
      <w:pPr>
        <w:numPr>
          <w:ilvl w:val="0"/>
          <w:numId w:val="4"/>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Halftime will be three (3) minutes.  Quarter breaks will be one (1) minute.  </w:t>
      </w:r>
    </w:p>
    <w:p w:rsidR="00000000" w:rsidDel="00000000" w:rsidP="00000000" w:rsidRDefault="00000000" w:rsidRPr="00000000" w14:paraId="00000011">
      <w:pPr>
        <w:numPr>
          <w:ilvl w:val="0"/>
          <w:numId w:val="4"/>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Referees will be the timekeeper and will alert coaches for substitutions at the 5-minute mark of each quarter.  </w:t>
      </w:r>
    </w:p>
    <w:p w:rsidR="00000000" w:rsidDel="00000000" w:rsidP="00000000" w:rsidRDefault="00000000" w:rsidRPr="00000000" w14:paraId="00000012">
      <w:pPr>
        <w:numPr>
          <w:ilvl w:val="0"/>
          <w:numId w:val="4"/>
        </w:numPr>
        <w:ind w:left="36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Substitutions may occur during any dead ball situation, with the referee’s approval. </w:t>
      </w:r>
    </w:p>
    <w:p w:rsidR="00000000" w:rsidDel="00000000" w:rsidP="00000000" w:rsidRDefault="00000000" w:rsidRPr="00000000" w14:paraId="00000013">
      <w:pPr>
        <w:numPr>
          <w:ilvl w:val="0"/>
          <w:numId w:val="4"/>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Each game will begin with a jump ball at the center circle.  The referee will keep track of the possession arrow thereafter.</w:t>
      </w:r>
    </w:p>
    <w:p w:rsidR="00000000" w:rsidDel="00000000" w:rsidP="00000000" w:rsidRDefault="00000000" w:rsidRPr="00000000" w14:paraId="00000014">
      <w:pPr>
        <w:numPr>
          <w:ilvl w:val="0"/>
          <w:numId w:val="4"/>
        </w:numPr>
        <w:ind w:left="360" w:hanging="36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Teams will switch directions at halftime.</w:t>
      </w:r>
    </w:p>
    <w:p w:rsidR="00000000" w:rsidDel="00000000" w:rsidP="00000000" w:rsidRDefault="00000000" w:rsidRPr="00000000" w14:paraId="00000015">
      <w:pPr>
        <w:rPr>
          <w:sz w:val="22"/>
          <w:szCs w:val="22"/>
        </w:rPr>
      </w:pPr>
      <w:r w:rsidDel="00000000" w:rsidR="00000000" w:rsidRPr="00000000">
        <w:rPr>
          <w:rtl w:val="0"/>
        </w:rPr>
      </w:r>
    </w:p>
    <w:p w:rsidR="00000000" w:rsidDel="00000000" w:rsidP="00000000" w:rsidRDefault="00000000" w:rsidRPr="00000000" w14:paraId="00000016">
      <w:pPr>
        <w:pStyle w:val="Heading2"/>
        <w:rPr>
          <w:sz w:val="22"/>
          <w:szCs w:val="22"/>
        </w:rPr>
      </w:pPr>
      <w:r w:rsidDel="00000000" w:rsidR="00000000" w:rsidRPr="00000000">
        <w:rPr>
          <w:sz w:val="22"/>
          <w:szCs w:val="22"/>
          <w:rtl w:val="0"/>
        </w:rPr>
        <w:t xml:space="preserve">DEFENSE</w:t>
      </w:r>
    </w:p>
    <w:p w:rsidR="00000000" w:rsidDel="00000000" w:rsidP="00000000" w:rsidRDefault="00000000" w:rsidRPr="00000000" w14:paraId="00000017">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Man to man or zone defense is allowed.</w:t>
      </w:r>
    </w:p>
    <w:p w:rsidR="00000000" w:rsidDel="00000000" w:rsidP="00000000" w:rsidRDefault="00000000" w:rsidRPr="00000000" w14:paraId="00000018">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Double-teaming is not allowed outside of the key/paint.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9">
      <w:pPr>
        <w:numPr>
          <w:ilvl w:val="0"/>
          <w:numId w:val="7"/>
        </w:numPr>
        <w:ind w:left="360" w:hanging="360"/>
        <w:rPr>
          <w:rFonts w:ascii="Arial" w:cs="Arial" w:eastAsia="Arial" w:hAnsi="Arial"/>
          <w:sz w:val="22"/>
          <w:szCs w:val="22"/>
        </w:rPr>
      </w:pPr>
      <w:bookmarkStart w:colFirst="0" w:colLast="0" w:name="_heading=h.2et92p0" w:id="4"/>
      <w:bookmarkEnd w:id="4"/>
      <w:r w:rsidDel="00000000" w:rsidR="00000000" w:rsidRPr="00000000">
        <w:rPr>
          <w:rFonts w:ascii="Arial" w:cs="Arial" w:eastAsia="Arial" w:hAnsi="Arial"/>
          <w:sz w:val="22"/>
          <w:szCs w:val="22"/>
          <w:rtl w:val="0"/>
        </w:rPr>
        <w:t xml:space="preserve">Defense will not be allowed until the ball and player crosses the half court line. </w:t>
      </w:r>
    </w:p>
    <w:p w:rsidR="00000000" w:rsidDel="00000000" w:rsidP="00000000" w:rsidRDefault="00000000" w:rsidRPr="00000000" w14:paraId="0000001A">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Teams will receive two warnings before a technical foul is issued for defense being played in the backcourt.  </w:t>
      </w:r>
    </w:p>
    <w:p w:rsidR="00000000" w:rsidDel="00000000" w:rsidP="00000000" w:rsidRDefault="00000000" w:rsidRPr="00000000" w14:paraId="000000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pStyle w:val="Heading2"/>
        <w:rPr>
          <w:sz w:val="22"/>
          <w:szCs w:val="22"/>
        </w:rPr>
      </w:pPr>
      <w:r w:rsidDel="00000000" w:rsidR="00000000" w:rsidRPr="00000000">
        <w:rPr>
          <w:sz w:val="22"/>
          <w:szCs w:val="22"/>
          <w:rtl w:val="0"/>
        </w:rPr>
        <w:t xml:space="preserve">FOULS AND FREE THROWS</w:t>
      </w:r>
    </w:p>
    <w:p w:rsidR="00000000" w:rsidDel="00000000" w:rsidP="00000000" w:rsidRDefault="00000000" w:rsidRPr="00000000" w14:paraId="0000001D">
      <w:pPr>
        <w:numPr>
          <w:ilvl w:val="0"/>
          <w:numId w:val="8"/>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Free throws will be shot for shooting fouls only.</w:t>
      </w:r>
    </w:p>
    <w:p w:rsidR="00000000" w:rsidDel="00000000" w:rsidP="00000000" w:rsidRDefault="00000000" w:rsidRPr="00000000" w14:paraId="0000001E">
      <w:pPr>
        <w:numPr>
          <w:ilvl w:val="0"/>
          <w:numId w:val="8"/>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free throw line will be moved two feet closer to the basket.</w:t>
      </w:r>
    </w:p>
    <w:p w:rsidR="00000000" w:rsidDel="00000000" w:rsidP="00000000" w:rsidRDefault="00000000" w:rsidRPr="00000000" w14:paraId="0000001F">
      <w:pPr>
        <w:numPr>
          <w:ilvl w:val="0"/>
          <w:numId w:val="8"/>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Non-shooting fouls will be awarded a throw in at the closest spot out of bounds.</w:t>
      </w:r>
    </w:p>
    <w:p w:rsidR="00000000" w:rsidDel="00000000" w:rsidP="00000000" w:rsidRDefault="00000000" w:rsidRPr="00000000" w14:paraId="00000020">
      <w:pPr>
        <w:numPr>
          <w:ilvl w:val="0"/>
          <w:numId w:val="8"/>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Fouls will not be tracked, but referees may require coaches to substitute a player who fouls repeatedly.</w:t>
      </w:r>
    </w:p>
    <w:p w:rsidR="00000000" w:rsidDel="00000000" w:rsidP="00000000" w:rsidRDefault="00000000" w:rsidRPr="00000000" w14:paraId="00000021">
      <w:pPr>
        <w:pStyle w:val="Heading2"/>
        <w:rPr>
          <w:sz w:val="22"/>
          <w:szCs w:val="22"/>
        </w:rPr>
      </w:pPr>
      <w:r w:rsidDel="00000000" w:rsidR="00000000" w:rsidRPr="00000000">
        <w:rPr>
          <w:rtl w:val="0"/>
        </w:rPr>
      </w:r>
    </w:p>
    <w:p w:rsidR="00000000" w:rsidDel="00000000" w:rsidP="00000000" w:rsidRDefault="00000000" w:rsidRPr="00000000" w14:paraId="00000022">
      <w:pPr>
        <w:pStyle w:val="Heading2"/>
        <w:rPr>
          <w:sz w:val="22"/>
          <w:szCs w:val="22"/>
        </w:rPr>
      </w:pPr>
      <w:r w:rsidDel="00000000" w:rsidR="00000000" w:rsidRPr="00000000">
        <w:rPr>
          <w:sz w:val="22"/>
          <w:szCs w:val="22"/>
          <w:rtl w:val="0"/>
        </w:rPr>
        <w:t xml:space="preserve">OTHER</w:t>
      </w:r>
    </w:p>
    <w:p w:rsidR="00000000" w:rsidDel="00000000" w:rsidP="00000000" w:rsidRDefault="00000000" w:rsidRPr="00000000" w14:paraId="00000023">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Score will not be kept.  </w:t>
      </w:r>
    </w:p>
    <w:p w:rsidR="00000000" w:rsidDel="00000000" w:rsidP="00000000" w:rsidRDefault="00000000" w:rsidRPr="00000000" w14:paraId="00000024">
      <w:pPr>
        <w:numPr>
          <w:ilvl w:val="0"/>
          <w:numId w:val="5"/>
        </w:numPr>
        <w:ind w:left="360" w:hanging="360"/>
        <w:rPr>
          <w:rFonts w:ascii="Arial" w:cs="Arial" w:eastAsia="Arial" w:hAnsi="Arial"/>
          <w:sz w:val="22"/>
          <w:szCs w:val="22"/>
        </w:rPr>
      </w:pPr>
      <w:bookmarkStart w:colFirst="0" w:colLast="0" w:name="_heading=h.tyjcwt" w:id="5"/>
      <w:bookmarkEnd w:id="5"/>
      <w:r w:rsidDel="00000000" w:rsidR="00000000" w:rsidRPr="00000000">
        <w:rPr>
          <w:rFonts w:ascii="Arial" w:cs="Arial" w:eastAsia="Arial" w:hAnsi="Arial"/>
          <w:sz w:val="22"/>
          <w:szCs w:val="22"/>
          <w:rtl w:val="0"/>
        </w:rPr>
        <w:t xml:space="preserve">Three coaches are per team allowed on bench.</w:t>
      </w:r>
    </w:p>
    <w:p w:rsidR="00000000" w:rsidDel="00000000" w:rsidP="00000000" w:rsidRDefault="00000000" w:rsidRPr="00000000" w14:paraId="00000025">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Coaches must stay in their bench area. No standing under the basket.</w:t>
      </w:r>
    </w:p>
    <w:p w:rsidR="00000000" w:rsidDel="00000000" w:rsidP="00000000" w:rsidRDefault="00000000" w:rsidRPr="00000000" w14:paraId="00000026">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All players must play as close to equal playing time as possible.  </w:t>
      </w:r>
    </w:p>
    <w:p w:rsidR="00000000" w:rsidDel="00000000" w:rsidP="00000000" w:rsidRDefault="00000000" w:rsidRPr="00000000" w14:paraId="00000027">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3 seconds in the lane or key will not be called.</w:t>
      </w:r>
    </w:p>
    <w:p w:rsidR="00000000" w:rsidDel="00000000" w:rsidP="00000000" w:rsidRDefault="00000000" w:rsidRPr="00000000" w14:paraId="00000028">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Referees will be lenient on double dribble and travel rules.  As the season progresses, the referees will call these rules tighter at their discretion to help the players improve. </w:t>
      </w:r>
      <w:r w:rsidDel="00000000" w:rsidR="00000000" w:rsidRPr="00000000">
        <w:rPr>
          <w:rFonts w:ascii="Arial" w:cs="Arial" w:eastAsia="Arial" w:hAnsi="Arial"/>
          <w:sz w:val="22"/>
          <w:szCs w:val="22"/>
          <w:u w:val="single"/>
          <w:rtl w:val="0"/>
        </w:rPr>
        <w:t xml:space="preserve">The referees keep safety and the flow of the game as priorities to create a fun recreational game-experience.</w:t>
      </w:r>
      <w:r w:rsidDel="00000000" w:rsidR="00000000" w:rsidRPr="00000000">
        <w:rPr>
          <w:rtl w:val="0"/>
        </w:rPr>
      </w:r>
    </w:p>
    <w:p w:rsidR="00000000" w:rsidDel="00000000" w:rsidP="00000000" w:rsidRDefault="00000000" w:rsidRPr="00000000" w14:paraId="00000029">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All players must wear the Widefield Parks and Recreation t-shirt that is provided.  If this shirt is unavailable, another shirt of the same color must be worn.</w:t>
      </w:r>
    </w:p>
    <w:p w:rsidR="00000000" w:rsidDel="00000000" w:rsidP="00000000" w:rsidRDefault="00000000" w:rsidRPr="00000000" w14:paraId="0000002A">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Non-marking athletic shoes must be worn.</w:t>
      </w:r>
    </w:p>
    <w:p w:rsidR="00000000" w:rsidDel="00000000" w:rsidP="00000000" w:rsidRDefault="00000000" w:rsidRPr="00000000" w14:paraId="0000002B">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Bracelets, necklaces, watches, earrings, hard barrettes, and any other items that the referee deems potentially hazardous will be prohibited.  Medical alert bracelets must be taped.  </w:t>
      </w:r>
    </w:p>
    <w:p w:rsidR="00000000" w:rsidDel="00000000" w:rsidP="00000000" w:rsidRDefault="00000000" w:rsidRPr="00000000" w14:paraId="0000002C">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Hard casts are not allowed under any circumstances.</w:t>
      </w:r>
    </w:p>
    <w:p w:rsidR="00000000" w:rsidDel="00000000" w:rsidP="00000000" w:rsidRDefault="00000000" w:rsidRPr="00000000" w14:paraId="0000002D">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ind w:left="36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31">
      <w:pPr>
        <w:ind w:left="360" w:hanging="36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32">
      <w:pPr>
        <w:ind w:left="360" w:hanging="360"/>
        <w:rPr>
          <w:rFonts w:ascii="Arial" w:cs="Arial" w:eastAsia="Arial" w:hAnsi="Arial"/>
          <w:sz w:val="22"/>
          <w:szCs w:val="22"/>
          <w:u w:val="single"/>
        </w:rPr>
      </w:pPr>
      <w:r w:rsidDel="00000000" w:rsidR="00000000" w:rsidRPr="00000000">
        <w:rPr>
          <w:rFonts w:ascii="Arial" w:cs="Arial" w:eastAsia="Arial" w:hAnsi="Arial"/>
          <w:b w:val="1"/>
          <w:sz w:val="22"/>
          <w:szCs w:val="22"/>
          <w:u w:val="single"/>
          <w:rtl w:val="0"/>
        </w:rPr>
        <w:t xml:space="preserve">SPORTSMANSHIP FOR PLAYERS, COACHES, AND FANS</w:t>
      </w:r>
      <w:r w:rsidDel="00000000" w:rsidR="00000000" w:rsidRPr="00000000">
        <w:rPr>
          <w:rtl w:val="0"/>
        </w:rPr>
      </w:r>
    </w:p>
    <w:p w:rsidR="00000000" w:rsidDel="00000000" w:rsidP="00000000" w:rsidRDefault="00000000" w:rsidRPr="00000000" w14:paraId="00000033">
      <w:pPr>
        <w:numPr>
          <w:ilvl w:val="0"/>
          <w:numId w:val="1"/>
        </w:numPr>
        <w:spacing w:line="276" w:lineRule="auto"/>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Players</w:t>
      </w:r>
      <w:r w:rsidDel="00000000" w:rsidR="00000000" w:rsidRPr="00000000">
        <w:rPr>
          <w:rFonts w:ascii="Arial" w:cs="Arial" w:eastAsia="Arial" w:hAnsi="Arial"/>
          <w:sz w:val="22"/>
          <w:szCs w:val="22"/>
          <w:rtl w:val="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000000" w:rsidDel="00000000" w:rsidP="00000000" w:rsidRDefault="00000000" w:rsidRPr="00000000" w14:paraId="00000034">
      <w:pPr>
        <w:numPr>
          <w:ilvl w:val="0"/>
          <w:numId w:val="1"/>
        </w:numPr>
        <w:spacing w:line="276" w:lineRule="auto"/>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Any coach that is ejected from a game: </w:t>
      </w:r>
      <w:r w:rsidDel="00000000" w:rsidR="00000000" w:rsidRPr="00000000">
        <w:rPr>
          <w:rtl w:val="0"/>
        </w:rPr>
      </w:r>
    </w:p>
    <w:p w:rsidR="00000000" w:rsidDel="00000000" w:rsidP="00000000" w:rsidRDefault="00000000" w:rsidRPr="00000000" w14:paraId="00000035">
      <w:pPr>
        <w:numPr>
          <w:ilvl w:val="0"/>
          <w:numId w:val="2"/>
        </w:numPr>
        <w:spacing w:line="276"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Must leave the field or facility immediately (this means the referees should not be able to hear or see you!).  The game will not be played until this happens.  </w:t>
      </w:r>
    </w:p>
    <w:p w:rsidR="00000000" w:rsidDel="00000000" w:rsidP="00000000" w:rsidRDefault="00000000" w:rsidRPr="00000000" w14:paraId="00000036">
      <w:pPr>
        <w:numPr>
          <w:ilvl w:val="0"/>
          <w:numId w:val="2"/>
        </w:numPr>
        <w:spacing w:line="276" w:lineRule="auto"/>
        <w:ind w:left="1440" w:hanging="1080"/>
        <w:rPr>
          <w:rFonts w:ascii="Arial" w:cs="Arial" w:eastAsia="Arial" w:hAnsi="Arial"/>
          <w:sz w:val="22"/>
          <w:szCs w:val="22"/>
        </w:rPr>
      </w:pPr>
      <w:r w:rsidDel="00000000" w:rsidR="00000000" w:rsidRPr="00000000">
        <w:rPr>
          <w:rFonts w:ascii="Arial" w:cs="Arial" w:eastAsia="Arial" w:hAnsi="Arial"/>
          <w:sz w:val="22"/>
          <w:szCs w:val="22"/>
          <w:rtl w:val="0"/>
        </w:rPr>
        <w:t xml:space="preserve">Will automatically be suspended for the following game.  </w:t>
      </w:r>
    </w:p>
    <w:p w:rsidR="00000000" w:rsidDel="00000000" w:rsidP="00000000" w:rsidRDefault="00000000" w:rsidRPr="00000000" w14:paraId="00000037">
      <w:pPr>
        <w:numPr>
          <w:ilvl w:val="0"/>
          <w:numId w:val="2"/>
        </w:numPr>
        <w:spacing w:line="228"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Could be subject to further disciplinary action at the Youth Sports Coordinator's discretion, including removal from his/her coaching duties.</w:t>
      </w:r>
    </w:p>
    <w:p w:rsidR="00000000" w:rsidDel="00000000" w:rsidP="00000000" w:rsidRDefault="00000000" w:rsidRPr="00000000" w14:paraId="00000038">
      <w:pPr>
        <w:numPr>
          <w:ilvl w:val="0"/>
          <w:numId w:val="1"/>
        </w:numPr>
        <w:spacing w:line="276" w:lineRule="auto"/>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Any fan that is ejected from a game</w:t>
      </w:r>
      <w:r w:rsidDel="00000000" w:rsidR="00000000" w:rsidRPr="00000000">
        <w:rPr>
          <w:rFonts w:ascii="Arial" w:cs="Arial" w:eastAsia="Arial" w:hAnsi="Arial"/>
          <w:sz w:val="22"/>
          <w:szCs w:val="22"/>
          <w:rtl w:val="0"/>
        </w:rPr>
        <w:t xml:space="preserve"> must leave the field or facility immediately (this means the referees should not be able to hear or see you!).  The game will not be played until this happens.  </w:t>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tl w:val="0"/>
        </w:rPr>
      </w:r>
    </w:p>
    <w:sectPr>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rbel">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w:cs="Noto Sans" w:eastAsia="Noto Sans" w:hAnsi="Noto San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w:cs="Noto Sans" w:eastAsia="Noto Sans" w:hAnsi="Noto Sans"/>
        <w:vertAlign w:val="baseline"/>
      </w:rPr>
    </w:lvl>
    <w:lvl w:ilvl="3">
      <w:start w:val="1"/>
      <w:numFmt w:val="bullet"/>
      <w:lvlText w:val="●"/>
      <w:lvlJc w:val="left"/>
      <w:pPr>
        <w:ind w:left="3240" w:hanging="360"/>
      </w:pPr>
      <w:rPr>
        <w:rFonts w:ascii="Noto Sans" w:cs="Noto Sans" w:eastAsia="Noto Sans" w:hAnsi="Noto San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w:cs="Noto Sans" w:eastAsia="Noto Sans" w:hAnsi="Noto Sans"/>
        <w:vertAlign w:val="baseline"/>
      </w:rPr>
    </w:lvl>
    <w:lvl w:ilvl="6">
      <w:start w:val="1"/>
      <w:numFmt w:val="bullet"/>
      <w:lvlText w:val="●"/>
      <w:lvlJc w:val="left"/>
      <w:pPr>
        <w:ind w:left="5400" w:hanging="360"/>
      </w:pPr>
      <w:rPr>
        <w:rFonts w:ascii="Noto Sans" w:cs="Noto Sans" w:eastAsia="Noto Sans" w:hAnsi="Noto San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w:cs="Noto Sans" w:eastAsia="Noto Sans" w:hAnsi="Noto Sans"/>
        <w:vertAlign w:val="baseline"/>
      </w:rPr>
    </w:lvl>
  </w:abstractNum>
  <w:abstractNum w:abstractNumId="2">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
    <w:lvl w:ilvl="0">
      <w:start w:val="1"/>
      <w:numFmt w:val="bullet"/>
      <w:lvlText w:val="●"/>
      <w:lvlJc w:val="left"/>
      <w:pPr>
        <w:ind w:left="360" w:hanging="360"/>
      </w:pPr>
      <w:rPr>
        <w:rFonts w:ascii="Noto Sans" w:cs="Noto Sans" w:eastAsia="Noto Sans" w:hAnsi="Noto San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w:cs="Noto Sans" w:eastAsia="Noto Sans" w:hAnsi="Noto Sans"/>
        <w:vertAlign w:val="baseline"/>
      </w:rPr>
    </w:lvl>
    <w:lvl w:ilvl="3">
      <w:start w:val="1"/>
      <w:numFmt w:val="bullet"/>
      <w:lvlText w:val="●"/>
      <w:lvlJc w:val="left"/>
      <w:pPr>
        <w:ind w:left="2520" w:hanging="360"/>
      </w:pPr>
      <w:rPr>
        <w:rFonts w:ascii="Noto Sans" w:cs="Noto Sans" w:eastAsia="Noto Sans" w:hAnsi="Noto San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w:cs="Noto Sans" w:eastAsia="Noto Sans" w:hAnsi="Noto Sans"/>
        <w:vertAlign w:val="baseline"/>
      </w:rPr>
    </w:lvl>
    <w:lvl w:ilvl="6">
      <w:start w:val="1"/>
      <w:numFmt w:val="bullet"/>
      <w:lvlText w:val="●"/>
      <w:lvlJc w:val="left"/>
      <w:pPr>
        <w:ind w:left="4680" w:hanging="360"/>
      </w:pPr>
      <w:rPr>
        <w:rFonts w:ascii="Noto Sans" w:cs="Noto Sans" w:eastAsia="Noto Sans" w:hAnsi="Noto San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w:cs="Noto Sans" w:eastAsia="Noto Sans" w:hAnsi="Noto Sans"/>
        <w:vertAlign w:val="baseline"/>
      </w:rPr>
    </w:lvl>
  </w:abstractNum>
  <w:abstractNum w:abstractNumId="4">
    <w:lvl w:ilvl="0">
      <w:start w:val="1"/>
      <w:numFmt w:val="bullet"/>
      <w:lvlText w:val="●"/>
      <w:lvlJc w:val="left"/>
      <w:pPr>
        <w:ind w:left="360" w:hanging="360"/>
      </w:pPr>
      <w:rPr>
        <w:rFonts w:ascii="Noto Sans" w:cs="Noto Sans" w:eastAsia="Noto Sans" w:hAnsi="Noto San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w:cs="Noto Sans" w:eastAsia="Noto Sans" w:hAnsi="Noto Sans"/>
        <w:vertAlign w:val="baseline"/>
      </w:rPr>
    </w:lvl>
    <w:lvl w:ilvl="3">
      <w:start w:val="1"/>
      <w:numFmt w:val="bullet"/>
      <w:lvlText w:val="●"/>
      <w:lvlJc w:val="left"/>
      <w:pPr>
        <w:ind w:left="2520" w:hanging="360"/>
      </w:pPr>
      <w:rPr>
        <w:rFonts w:ascii="Noto Sans" w:cs="Noto Sans" w:eastAsia="Noto Sans" w:hAnsi="Noto San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w:cs="Noto Sans" w:eastAsia="Noto Sans" w:hAnsi="Noto Sans"/>
        <w:vertAlign w:val="baseline"/>
      </w:rPr>
    </w:lvl>
    <w:lvl w:ilvl="6">
      <w:start w:val="1"/>
      <w:numFmt w:val="bullet"/>
      <w:lvlText w:val="●"/>
      <w:lvlJc w:val="left"/>
      <w:pPr>
        <w:ind w:left="4680" w:hanging="360"/>
      </w:pPr>
      <w:rPr>
        <w:rFonts w:ascii="Noto Sans" w:cs="Noto Sans" w:eastAsia="Noto Sans" w:hAnsi="Noto San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w:cs="Noto Sans" w:eastAsia="Noto Sans" w:hAnsi="Noto Sans"/>
        <w:vertAlign w:val="baseline"/>
      </w:rPr>
    </w:lvl>
  </w:abstractNum>
  <w:abstractNum w:abstractNumId="5">
    <w:lvl w:ilvl="0">
      <w:start w:val="1"/>
      <w:numFmt w:val="bullet"/>
      <w:lvlText w:val="●"/>
      <w:lvlJc w:val="left"/>
      <w:pPr>
        <w:ind w:left="360" w:hanging="360"/>
      </w:pPr>
      <w:rPr>
        <w:rFonts w:ascii="Noto Sans" w:cs="Noto Sans" w:eastAsia="Noto Sans" w:hAnsi="Noto San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w:cs="Noto Sans" w:eastAsia="Noto Sans" w:hAnsi="Noto Sans"/>
        <w:vertAlign w:val="baseline"/>
      </w:rPr>
    </w:lvl>
    <w:lvl w:ilvl="3">
      <w:start w:val="1"/>
      <w:numFmt w:val="bullet"/>
      <w:lvlText w:val="●"/>
      <w:lvlJc w:val="left"/>
      <w:pPr>
        <w:ind w:left="2520" w:hanging="360"/>
      </w:pPr>
      <w:rPr>
        <w:rFonts w:ascii="Noto Sans" w:cs="Noto Sans" w:eastAsia="Noto Sans" w:hAnsi="Noto San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w:cs="Noto Sans" w:eastAsia="Noto Sans" w:hAnsi="Noto Sans"/>
        <w:vertAlign w:val="baseline"/>
      </w:rPr>
    </w:lvl>
    <w:lvl w:ilvl="6">
      <w:start w:val="1"/>
      <w:numFmt w:val="bullet"/>
      <w:lvlText w:val="●"/>
      <w:lvlJc w:val="left"/>
      <w:pPr>
        <w:ind w:left="4680" w:hanging="360"/>
      </w:pPr>
      <w:rPr>
        <w:rFonts w:ascii="Noto Sans" w:cs="Noto Sans" w:eastAsia="Noto Sans" w:hAnsi="Noto San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w:cs="Noto Sans" w:eastAsia="Noto Sans" w:hAnsi="Noto Sans"/>
        <w:vertAlign w:val="baseline"/>
      </w:rPr>
    </w:lvl>
  </w:abstractNum>
  <w:abstractNum w:abstractNumId="6">
    <w:lvl w:ilvl="0">
      <w:start w:val="1"/>
      <w:numFmt w:val="bullet"/>
      <w:lvlText w:val="●"/>
      <w:lvlJc w:val="left"/>
      <w:pPr>
        <w:ind w:left="360" w:hanging="360"/>
      </w:pPr>
      <w:rPr>
        <w:rFonts w:ascii="Noto Sans" w:cs="Noto Sans" w:eastAsia="Noto Sans" w:hAnsi="Noto San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w:cs="Noto Sans" w:eastAsia="Noto Sans" w:hAnsi="Noto Sans"/>
        <w:vertAlign w:val="baseline"/>
      </w:rPr>
    </w:lvl>
    <w:lvl w:ilvl="3">
      <w:start w:val="1"/>
      <w:numFmt w:val="bullet"/>
      <w:lvlText w:val="●"/>
      <w:lvlJc w:val="left"/>
      <w:pPr>
        <w:ind w:left="2520" w:hanging="360"/>
      </w:pPr>
      <w:rPr>
        <w:rFonts w:ascii="Noto Sans" w:cs="Noto Sans" w:eastAsia="Noto Sans" w:hAnsi="Noto San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w:cs="Noto Sans" w:eastAsia="Noto Sans" w:hAnsi="Noto Sans"/>
        <w:vertAlign w:val="baseline"/>
      </w:rPr>
    </w:lvl>
    <w:lvl w:ilvl="6">
      <w:start w:val="1"/>
      <w:numFmt w:val="bullet"/>
      <w:lvlText w:val="●"/>
      <w:lvlJc w:val="left"/>
      <w:pPr>
        <w:ind w:left="4680" w:hanging="360"/>
      </w:pPr>
      <w:rPr>
        <w:rFonts w:ascii="Noto Sans" w:cs="Noto Sans" w:eastAsia="Noto Sans" w:hAnsi="Noto San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w:cs="Noto Sans" w:eastAsia="Noto Sans" w:hAnsi="Noto Sans"/>
        <w:vertAlign w:val="baseline"/>
      </w:rPr>
    </w:lvl>
  </w:abstractNum>
  <w:abstractNum w:abstractNumId="7">
    <w:lvl w:ilvl="0">
      <w:start w:val="1"/>
      <w:numFmt w:val="bullet"/>
      <w:lvlText w:val="●"/>
      <w:lvlJc w:val="left"/>
      <w:pPr>
        <w:ind w:left="360" w:hanging="360"/>
      </w:pPr>
      <w:rPr>
        <w:rFonts w:ascii="Noto Sans" w:cs="Noto Sans" w:eastAsia="Noto Sans" w:hAnsi="Noto San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w:cs="Noto Sans" w:eastAsia="Noto Sans" w:hAnsi="Noto Sans"/>
        <w:vertAlign w:val="baseline"/>
      </w:rPr>
    </w:lvl>
    <w:lvl w:ilvl="3">
      <w:start w:val="1"/>
      <w:numFmt w:val="bullet"/>
      <w:lvlText w:val="●"/>
      <w:lvlJc w:val="left"/>
      <w:pPr>
        <w:ind w:left="2520" w:hanging="360"/>
      </w:pPr>
      <w:rPr>
        <w:rFonts w:ascii="Noto Sans" w:cs="Noto Sans" w:eastAsia="Noto Sans" w:hAnsi="Noto San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w:cs="Noto Sans" w:eastAsia="Noto Sans" w:hAnsi="Noto Sans"/>
        <w:vertAlign w:val="baseline"/>
      </w:rPr>
    </w:lvl>
    <w:lvl w:ilvl="6">
      <w:start w:val="1"/>
      <w:numFmt w:val="bullet"/>
      <w:lvlText w:val="●"/>
      <w:lvlJc w:val="left"/>
      <w:pPr>
        <w:ind w:left="4680" w:hanging="360"/>
      </w:pPr>
      <w:rPr>
        <w:rFonts w:ascii="Noto Sans" w:cs="Noto Sans" w:eastAsia="Noto Sans" w:hAnsi="Noto San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w:cs="Noto Sans" w:eastAsia="Noto Sans" w:hAnsi="Noto Sans"/>
        <w:vertAlign w:val="baseline"/>
      </w:rPr>
    </w:lvl>
  </w:abstractNum>
  <w:abstractNum w:abstractNumId="8">
    <w:lvl w:ilvl="0">
      <w:start w:val="1"/>
      <w:numFmt w:val="bullet"/>
      <w:lvlText w:val="●"/>
      <w:lvlJc w:val="left"/>
      <w:pPr>
        <w:ind w:left="360" w:hanging="360"/>
      </w:pPr>
      <w:rPr>
        <w:rFonts w:ascii="Noto Sans" w:cs="Noto Sans" w:eastAsia="Noto Sans" w:hAnsi="Noto San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w:cs="Noto Sans" w:eastAsia="Noto Sans" w:hAnsi="Noto Sans"/>
        <w:vertAlign w:val="baseline"/>
      </w:rPr>
    </w:lvl>
    <w:lvl w:ilvl="3">
      <w:start w:val="1"/>
      <w:numFmt w:val="bullet"/>
      <w:lvlText w:val="●"/>
      <w:lvlJc w:val="left"/>
      <w:pPr>
        <w:ind w:left="2520" w:hanging="360"/>
      </w:pPr>
      <w:rPr>
        <w:rFonts w:ascii="Noto Sans" w:cs="Noto Sans" w:eastAsia="Noto Sans" w:hAnsi="Noto San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w:cs="Noto Sans" w:eastAsia="Noto Sans" w:hAnsi="Noto Sans"/>
        <w:vertAlign w:val="baseline"/>
      </w:rPr>
    </w:lvl>
    <w:lvl w:ilvl="6">
      <w:start w:val="1"/>
      <w:numFmt w:val="bullet"/>
      <w:lvlText w:val="●"/>
      <w:lvlJc w:val="left"/>
      <w:pPr>
        <w:ind w:left="4680" w:hanging="360"/>
      </w:pPr>
      <w:rPr>
        <w:rFonts w:ascii="Noto Sans" w:cs="Noto Sans" w:eastAsia="Noto Sans" w:hAnsi="Noto San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w:cs="Noto Sans" w:eastAsia="Noto Sans" w:hAnsi="Noto San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Corbel" w:cs="Corbel" w:eastAsia="Corbel" w:hAnsi="Corbel"/>
      <w:b w:val="1"/>
    </w:rPr>
  </w:style>
  <w:style w:type="paragraph" w:styleId="Heading2">
    <w:name w:val="heading 2"/>
    <w:basedOn w:val="Normal"/>
    <w:next w:val="Normal"/>
    <w:pPr>
      <w:keepNext w:val="1"/>
    </w:pPr>
    <w:rPr>
      <w:rFonts w:ascii="Arial" w:cs="Arial" w:eastAsia="Arial" w:hAnsi="Arial"/>
      <w:b w:val="1"/>
      <w:u w:val="single"/>
    </w:rPr>
  </w:style>
  <w:style w:type="paragraph" w:styleId="Heading3">
    <w:name w:val="heading 3"/>
    <w:basedOn w:val="Normal"/>
    <w:next w:val="Normal"/>
    <w:pPr>
      <w:keepNext w:val="1"/>
      <w:jc w:val="center"/>
    </w:pPr>
    <w:rPr>
      <w:rFonts w:ascii="Corbel" w:cs="Corbel" w:eastAsia="Corbel" w:hAnsi="Corbel"/>
      <w:b w:val="1"/>
      <w:sz w:val="44"/>
      <w:szCs w:val="44"/>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jc w:val="center"/>
      <w:outlineLvl w:val="0"/>
    </w:pPr>
    <w:rPr>
      <w:rFonts w:ascii="Corbel" w:cs="Corbel" w:eastAsia="Corbel" w:hAnsi="Corbel"/>
      <w:b w:val="1"/>
    </w:rPr>
  </w:style>
  <w:style w:type="paragraph" w:styleId="Heading2">
    <w:name w:val="heading 2"/>
    <w:basedOn w:val="Normal"/>
    <w:next w:val="Normal"/>
    <w:uiPriority w:val="9"/>
    <w:unhideWhenUsed w:val="1"/>
    <w:qFormat w:val="1"/>
    <w:pPr>
      <w:keepNext w:val="1"/>
      <w:outlineLvl w:val="1"/>
    </w:pPr>
    <w:rPr>
      <w:rFonts w:ascii="Arial" w:cs="Arial" w:eastAsia="Arial" w:hAnsi="Arial"/>
      <w:b w:val="1"/>
      <w:u w:val="single"/>
    </w:rPr>
  </w:style>
  <w:style w:type="paragraph" w:styleId="Heading3">
    <w:name w:val="heading 3"/>
    <w:basedOn w:val="Normal"/>
    <w:next w:val="Normal"/>
    <w:uiPriority w:val="9"/>
    <w:unhideWhenUsed w:val="1"/>
    <w:qFormat w:val="1"/>
    <w:pPr>
      <w:keepNext w:val="1"/>
      <w:jc w:val="center"/>
      <w:outlineLvl w:val="2"/>
    </w:pPr>
    <w:rPr>
      <w:rFonts w:ascii="Corbel" w:cs="Corbel" w:eastAsia="Corbel" w:hAnsi="Corbel"/>
      <w:b w:val="1"/>
      <w:sz w:val="44"/>
      <w:szCs w:val="44"/>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913AFD"/>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Corbel-regular.ttf"/><Relationship Id="rId6" Type="http://schemas.openxmlformats.org/officeDocument/2006/relationships/font" Target="fonts/Corbel-bold.ttf"/><Relationship Id="rId7" Type="http://schemas.openxmlformats.org/officeDocument/2006/relationships/font" Target="fonts/Corbel-italic.ttf"/><Relationship Id="rId8" Type="http://schemas.openxmlformats.org/officeDocument/2006/relationships/font" Target="fonts/Corbe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lzr79F4vAvuV9Q/mw4OiIR1KDA==">CgMxLjAyCGguZ2pkZ3hzMgloLjMwajB6bGwyCWguMWZvYjl0ZTIJaC4zem55c2g3MgloLjJldDkycDAyCGgudHlqY3d0OAByITFfUEp5X2Z6cVhDVmV2TkRQaG1lS1VaMnZwdzNpSG1JNQ==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2025-01-03T17:05:00Z</dcterms:created>
  <dc:creator>Samuel Low</dc:creator>
</cp:coreProperties>
</file>